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2C9" w:rsidRPr="00482D0D" w:rsidRDefault="005F32C9" w:rsidP="005F32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26A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қосымшасы</w:t>
      </w:r>
    </w:p>
    <w:p w:rsidR="005F32C9" w:rsidRDefault="005F32C9" w:rsidP="005F32C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D44D2" w:rsidRPr="009F014A" w:rsidRDefault="00ED44D2" w:rsidP="009F014A">
      <w:pPr>
        <w:jc w:val="both"/>
        <w:rPr>
          <w:rFonts w:ascii="Times New Roman" w:hAnsi="Times New Roman" w:cs="Times New Roman"/>
          <w:lang w:val="kk-KZ"/>
        </w:rPr>
      </w:pPr>
      <w:r w:rsidRPr="00ED44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2025 жылғы </w:t>
      </w:r>
      <w:proofErr w:type="spellStart"/>
      <w:r w:rsidRPr="00ED44D2">
        <w:rPr>
          <w:rFonts w:ascii="Times New Roman" w:hAnsi="Times New Roman" w:cs="Times New Roman"/>
          <w:b/>
          <w:sz w:val="28"/>
          <w:szCs w:val="28"/>
        </w:rPr>
        <w:t>қыркүйек</w:t>
      </w:r>
      <w:proofErr w:type="spellEnd"/>
      <w:r w:rsidRPr="00ED44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аралығында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 жоспарланған және резонанстық мәселені қамтымайтын НҚА жобаларының </w:t>
      </w:r>
      <w:r w:rsidRPr="00A42FC7"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tbl>
      <w:tblPr>
        <w:tblStyle w:val="a5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59"/>
        <w:gridCol w:w="993"/>
        <w:gridCol w:w="1842"/>
        <w:gridCol w:w="1843"/>
        <w:gridCol w:w="2268"/>
        <w:gridCol w:w="1985"/>
        <w:gridCol w:w="2551"/>
      </w:tblGrid>
      <w:tr w:rsidR="005F32C9" w:rsidRPr="004F23ED" w:rsidTr="00435A9C">
        <w:tc>
          <w:tcPr>
            <w:tcW w:w="426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01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 атауы</w:t>
            </w:r>
          </w:p>
        </w:tc>
        <w:tc>
          <w:tcPr>
            <w:tcW w:w="1559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993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2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843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:rsidR="005F32C9" w:rsidRPr="00E97096" w:rsidRDefault="005F32C9" w:rsidP="006D7B43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268" w:type="dxa"/>
            <w:vAlign w:val="center"/>
          </w:tcPr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:rsidR="005F32C9" w:rsidRPr="001A2C4C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551" w:type="dxa"/>
          </w:tcPr>
          <w:p w:rsidR="005F32C9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5F32C9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5F32C9" w:rsidRPr="00044B27" w:rsidRDefault="005F32C9" w:rsidP="006D7B4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5F32C9" w:rsidRPr="00FA0190" w:rsidRDefault="005F32C9" w:rsidP="006D7B4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5F32C9" w:rsidRPr="004F23ED" w:rsidTr="00435A9C">
        <w:tc>
          <w:tcPr>
            <w:tcW w:w="426" w:type="dxa"/>
            <w:vAlign w:val="center"/>
          </w:tcPr>
          <w:p w:rsidR="005F32C9" w:rsidRPr="009805A1" w:rsidRDefault="005F32C9" w:rsidP="00072D71">
            <w:pPr>
              <w:pStyle w:val="a6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5F32C9" w:rsidRPr="009805A1" w:rsidRDefault="005F32C9" w:rsidP="00072D71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4F23ED">
              <w:rPr>
                <w:rFonts w:ascii="Times New Roman" w:hAnsi="Times New Roman" w:cs="Times New Roman"/>
                <w:lang w:val="kk-KZ"/>
              </w:rPr>
              <w:t>«</w:t>
            </w:r>
            <w:r w:rsidR="004F23ED" w:rsidRPr="004F23ED">
              <w:rPr>
                <w:rFonts w:ascii="Times New Roman" w:hAnsi="Times New Roman" w:cs="Times New Roman"/>
                <w:lang w:val="kk-KZ"/>
              </w:rPr>
              <w:t>Мемлекеттік кірістер органдарының сервистік тобы туралы үлгілік ережесін бекіту туралы</w:t>
            </w:r>
            <w:r w:rsidRPr="009805A1">
              <w:rPr>
                <w:rFonts w:ascii="Times New Roman" w:hAnsi="Times New Roman" w:cs="Times New Roman"/>
                <w:lang w:val="kk-KZ"/>
              </w:rPr>
              <w:t>» Қазақстан Республикасы Қаржы министрінің бұйрығының жобасы.</w:t>
            </w:r>
          </w:p>
          <w:p w:rsidR="005F32C9" w:rsidRPr="009805A1" w:rsidRDefault="005F32C9" w:rsidP="00072D71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ED44D2" w:rsidRPr="009805A1" w:rsidRDefault="00ED44D2" w:rsidP="00072D71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ED44D2" w:rsidRPr="009805A1" w:rsidRDefault="00ED44D2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  <w:r w:rsidRPr="009805A1">
              <w:rPr>
                <w:rFonts w:ascii="Times New Roman" w:hAnsi="Times New Roman" w:cs="Times New Roman"/>
                <w:lang w:val="kk-KZ"/>
              </w:rPr>
              <w:t>ҚР ҚМ Мемлекеттік кірістер комитеті, Мемлекеттік қызметтер департаменті, Мемлекеттік қызметтер басқармасы. Бас сарапшы – Батырбекова Айгүл Дарбаевна, тел. 71 82 44</w:t>
            </w:r>
          </w:p>
        </w:tc>
        <w:tc>
          <w:tcPr>
            <w:tcW w:w="993" w:type="dxa"/>
            <w:vAlign w:val="center"/>
          </w:tcPr>
          <w:p w:rsidR="005F32C9" w:rsidRPr="009805A1" w:rsidRDefault="005F32C9" w:rsidP="00072D7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805A1">
              <w:rPr>
                <w:rFonts w:ascii="Times New Roman" w:hAnsi="Times New Roman" w:cs="Times New Roman"/>
              </w:rPr>
              <w:t xml:space="preserve">2025 </w:t>
            </w:r>
            <w:proofErr w:type="spellStart"/>
            <w:r w:rsidRPr="009805A1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9805A1">
              <w:rPr>
                <w:rFonts w:ascii="Times New Roman" w:hAnsi="Times New Roman" w:cs="Times New Roman"/>
                <w:lang w:val="kk-KZ"/>
              </w:rPr>
              <w:t xml:space="preserve"> тамыз</w:t>
            </w:r>
            <w:r w:rsidRPr="009805A1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9805A1">
              <w:rPr>
                <w:rFonts w:ascii="Times New Roman" w:hAnsi="Times New Roman" w:cs="Times New Roman"/>
              </w:rPr>
              <w:t>қыркүйек</w:t>
            </w:r>
            <w:proofErr w:type="spellEnd"/>
          </w:p>
          <w:p w:rsidR="005F32C9" w:rsidRPr="009805A1" w:rsidRDefault="005F32C9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1842" w:type="dxa"/>
            <w:vAlign w:val="center"/>
          </w:tcPr>
          <w:p w:rsidR="005F32C9" w:rsidRPr="009805A1" w:rsidRDefault="005F32C9" w:rsidP="009F014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805A1">
              <w:rPr>
                <w:rFonts w:ascii="Times New Roman" w:hAnsi="Times New Roman" w:cs="Times New Roman"/>
                <w:lang w:val="kk-KZ"/>
              </w:rPr>
              <w:t xml:space="preserve">Қазақстан Республикасының жаңа Салық кодексін іске асыру мақсатында </w:t>
            </w:r>
            <w:r w:rsidR="004F23ED" w:rsidRPr="004F23ED">
              <w:rPr>
                <w:rFonts w:ascii="Times New Roman" w:hAnsi="Times New Roman" w:cs="Times New Roman"/>
                <w:lang w:val="kk-KZ"/>
              </w:rPr>
              <w:t>Мемлекеттік кірістер органдарының сервистік тобы туралы үлгілік ережесін бекіту</w:t>
            </w:r>
            <w:bookmarkStart w:id="0" w:name="_GoBack"/>
            <w:bookmarkEnd w:id="0"/>
          </w:p>
          <w:p w:rsidR="00C31FB1" w:rsidRPr="009805A1" w:rsidRDefault="00C31FB1" w:rsidP="009F014A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5F32C9" w:rsidRPr="009805A1" w:rsidRDefault="005F32C9" w:rsidP="009F014A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5F32C9" w:rsidRPr="009805A1" w:rsidRDefault="005F32C9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1843" w:type="dxa"/>
            <w:vAlign w:val="center"/>
          </w:tcPr>
          <w:p w:rsidR="005F32C9" w:rsidRPr="009805A1" w:rsidRDefault="005F32C9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  <w:r w:rsidRPr="009805A1">
              <w:rPr>
                <w:rFonts w:ascii="Times New Roman" w:hAnsi="Times New Roman" w:cs="Times New Roman"/>
                <w:lang w:val="kk-KZ"/>
              </w:rPr>
              <w:t xml:space="preserve">Жоба Қазақстан Республикасы Салық Кодексінің </w:t>
            </w:r>
            <w:r w:rsidR="00435A9C" w:rsidRPr="009805A1">
              <w:rPr>
                <w:rFonts w:ascii="Times New Roman" w:hAnsi="Times New Roman" w:cs="Times New Roman"/>
                <w:lang w:val="kk-KZ"/>
              </w:rPr>
              <w:t xml:space="preserve">                 </w:t>
            </w:r>
            <w:r w:rsidRPr="009805A1">
              <w:rPr>
                <w:rFonts w:ascii="Times New Roman" w:hAnsi="Times New Roman" w:cs="Times New Roman"/>
                <w:lang w:val="kk-KZ"/>
              </w:rPr>
              <w:t xml:space="preserve">47-бабының </w:t>
            </w:r>
          </w:p>
          <w:p w:rsidR="00435A9C" w:rsidRPr="009805A1" w:rsidRDefault="00435A9C" w:rsidP="00435A9C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9805A1">
              <w:rPr>
                <w:rFonts w:ascii="Times New Roman" w:hAnsi="Times New Roman"/>
                <w:lang w:val="kk-KZ"/>
              </w:rPr>
              <w:t>2) тармақшасына сәйкес әзірленді.</w:t>
            </w:r>
          </w:p>
          <w:p w:rsidR="00435A9C" w:rsidRPr="009805A1" w:rsidRDefault="00435A9C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268" w:type="dxa"/>
            <w:vAlign w:val="center"/>
          </w:tcPr>
          <w:p w:rsidR="009F014A" w:rsidRPr="009805A1" w:rsidRDefault="009F014A" w:rsidP="009F014A">
            <w:pPr>
              <w:pBdr>
                <w:bottom w:val="single" w:sz="4" w:space="31" w:color="FFFFFF"/>
              </w:pBd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805A1">
              <w:rPr>
                <w:rFonts w:ascii="Times New Roman" w:eastAsia="Calibri" w:hAnsi="Times New Roman" w:cs="Times New Roman"/>
                <w:b/>
                <w:lang w:val="kk-KZ"/>
              </w:rPr>
              <w:t>Жобаны қабылдаудың мақсаты</w:t>
            </w:r>
            <w:r w:rsidRPr="009805A1">
              <w:rPr>
                <w:rFonts w:ascii="Times New Roman" w:eastAsia="Calibri" w:hAnsi="Times New Roman" w:cs="Times New Roman"/>
                <w:lang w:val="kk-KZ"/>
              </w:rPr>
              <w:t xml:space="preserve"> салық төлеушілердің салықтық міндеттемелерін орындауы үшін жағдай жасауға бағытталған іс-шараларды іске асыру болып табылады, бұл мемлекеттік кірістер органының мемлекеттік қызметтерді ұсынудың қолжетімділігін және салық төлеушілердің жекелеген санаттарына (</w:t>
            </w:r>
            <w:r w:rsidRPr="009805A1">
              <w:rPr>
                <w:rFonts w:ascii="Times New Roman" w:eastAsia="Calibri" w:hAnsi="Times New Roman" w:cs="Times New Roman"/>
                <w:i/>
                <w:lang w:val="kk-KZ"/>
              </w:rPr>
              <w:t xml:space="preserve">бірінші </w:t>
            </w:r>
            <w:r w:rsidRPr="009805A1">
              <w:rPr>
                <w:rFonts w:ascii="Times New Roman" w:eastAsia="Calibri" w:hAnsi="Times New Roman" w:cs="Times New Roman"/>
                <w:i/>
                <w:lang w:val="kk-KZ"/>
              </w:rPr>
              <w:lastRenderedPageBreak/>
              <w:t>немесе екінші топтағы мүгедектігі бар адамдар; 2 (екі) айдан астам еңбекке уақытша жарамсыздық мерзімі белгіленуі мүмкін аурулары бар адамдар; сыртқы күтім мен көмекті қажет ететін секесен жастан асқан қарт адамдар; жалпыға ортақ телекоммуникация желілері жоқ шалғай елді мекендерде тұратын жеке тұлғалар</w:t>
            </w:r>
            <w:r w:rsidRPr="009805A1">
              <w:rPr>
                <w:rFonts w:ascii="Times New Roman" w:eastAsia="Calibri" w:hAnsi="Times New Roman" w:cs="Times New Roman"/>
                <w:lang w:val="kk-KZ"/>
              </w:rPr>
              <w:t>) консультация беру көмегін қамтамасыз етуіне мүмкіндік береді.</w:t>
            </w:r>
          </w:p>
          <w:p w:rsidR="009F014A" w:rsidRPr="009805A1" w:rsidRDefault="009F014A" w:rsidP="009F014A">
            <w:pPr>
              <w:pBdr>
                <w:bottom w:val="single" w:sz="4" w:space="31" w:color="FFFFFF"/>
              </w:pBdr>
              <w:contextualSpacing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805A1">
              <w:rPr>
                <w:rFonts w:ascii="Times New Roman" w:eastAsia="Calibri" w:hAnsi="Times New Roman" w:cs="Times New Roman"/>
                <w:b/>
                <w:lang w:val="kk-KZ"/>
              </w:rPr>
              <w:t>Күтілетін нәтиже</w:t>
            </w:r>
            <w:r w:rsidRPr="009805A1">
              <w:rPr>
                <w:rFonts w:ascii="Times New Roman" w:eastAsia="Calibri" w:hAnsi="Times New Roman" w:cs="Times New Roman"/>
                <w:lang w:val="kk-KZ"/>
              </w:rPr>
              <w:t xml:space="preserve"> салық төлеушінің орналасқан жеріне қызмет көрсету тобының барып салық төлеушілердің мемлекеттік кірістер органдарынан мемлекеттік қызметтерді алуға жұмсайтын  уақытын қысқарту болып табылады.</w:t>
            </w:r>
          </w:p>
          <w:p w:rsidR="005F32C9" w:rsidRPr="009805A1" w:rsidRDefault="005F32C9" w:rsidP="00435A9C">
            <w:pPr>
              <w:pBdr>
                <w:bottom w:val="single" w:sz="4" w:space="31" w:color="FFFFFF"/>
              </w:pBdr>
              <w:contextualSpacing/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5F32C9" w:rsidRPr="009805A1" w:rsidRDefault="000216DF" w:rsidP="00072D7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805A1">
              <w:rPr>
                <w:rFonts w:ascii="Times New Roman" w:hAnsi="Times New Roman" w:cs="Times New Roman"/>
                <w:lang w:val="kk-KZ"/>
              </w:rPr>
              <w:lastRenderedPageBreak/>
              <w:t>Б</w:t>
            </w:r>
            <w:r w:rsidR="005F32C9" w:rsidRPr="009805A1">
              <w:rPr>
                <w:rFonts w:ascii="Times New Roman" w:hAnsi="Times New Roman" w:cs="Times New Roman"/>
                <w:lang w:val="kk-KZ"/>
              </w:rPr>
              <w:t xml:space="preserve">ұйрықтың бұл жобасы Мемлекеттік кірістер органының сервистік тобы туралы үлгілік ережені бекіту үшін әзірленген. Мемлекеттік кірістер органының сервистік тобы мемлекеттік қызметтердің қолжетімділігін қамтамасыз етеді және салық төлеушілердің жекелеген санатын алу </w:t>
            </w:r>
            <w:r w:rsidR="005F32C9" w:rsidRPr="009805A1">
              <w:rPr>
                <w:rFonts w:ascii="Times New Roman" w:hAnsi="Times New Roman" w:cs="Times New Roman"/>
                <w:lang w:val="kk-KZ"/>
              </w:rPr>
              <w:lastRenderedPageBreak/>
              <w:t>тәртібі туралы консультациялық көмек көрсетеді, осыған байланысты теріс әлеуметтік-экономикалық, құқықтық және өзге де салдарлар жоқ.</w:t>
            </w:r>
            <w:r w:rsidR="005F32C9" w:rsidRPr="009805A1">
              <w:rPr>
                <w:rFonts w:ascii="Times New Roman" w:hAnsi="Times New Roman" w:cs="Times New Roman"/>
                <w:lang w:val="kk-KZ"/>
              </w:rPr>
              <w:br/>
              <w:t>Осылайша, жоба салық төлеушілердің осы санатына мемлекеттік қызметтерді алу кезінде мемлекеттік қызметтер органына, оның ішінде интернет жоқ шалғай елді мекендерде тұратын жеке тұлғаларға бармай-ақ уақытты қысқартуға мүмкіндік береді.</w:t>
            </w:r>
          </w:p>
          <w:p w:rsidR="00435A9C" w:rsidRPr="009805A1" w:rsidRDefault="00435A9C" w:rsidP="00072D71">
            <w:pPr>
              <w:jc w:val="both"/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2551" w:type="dxa"/>
            <w:vAlign w:val="center"/>
          </w:tcPr>
          <w:p w:rsidR="005F32C9" w:rsidRPr="009805A1" w:rsidRDefault="00072D71" w:rsidP="00435A9C">
            <w:pPr>
              <w:pBdr>
                <w:bottom w:val="single" w:sz="4" w:space="31" w:color="FFFFFF"/>
              </w:pBdr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9805A1">
              <w:rPr>
                <w:rFonts w:ascii="Times New Roman" w:hAnsi="Times New Roman" w:cs="Times New Roman"/>
                <w:b/>
                <w:lang w:val="kk-KZ"/>
              </w:rPr>
              <w:lastRenderedPageBreak/>
              <w:t>Бар.</w:t>
            </w:r>
            <w:r w:rsidRPr="009805A1">
              <w:rPr>
                <w:rFonts w:ascii="Times New Roman" w:hAnsi="Times New Roman" w:cs="Times New Roman"/>
                <w:lang w:val="kk-KZ"/>
              </w:rPr>
              <w:br/>
              <w:t>«Мемлекеттік кірістер органының сервистік тобы туралы үлгілік ережені бекіту туралы» бұйрықтың жобасы</w:t>
            </w:r>
            <w:r w:rsidRPr="009805A1">
              <w:rPr>
                <w:rFonts w:ascii="Times New Roman" w:hAnsi="Times New Roman" w:cs="Times New Roman"/>
                <w:lang w:val="kk-KZ"/>
              </w:rPr>
              <w:br/>
            </w:r>
            <w:r w:rsidRPr="009805A1">
              <w:rPr>
                <w:rFonts w:ascii="Times New Roman" w:hAnsi="Times New Roman" w:cs="Times New Roman"/>
                <w:b/>
                <w:lang w:val="kk-KZ"/>
              </w:rPr>
              <w:t>Қазақстан Республикасы Премьер-Министрінің «Құқықтық актілердің тізбесін бекіту туралы»</w:t>
            </w:r>
            <w:r w:rsidRPr="009805A1">
              <w:rPr>
                <w:rFonts w:ascii="Times New Roman" w:hAnsi="Times New Roman" w:cs="Times New Roman"/>
                <w:lang w:val="kk-KZ"/>
              </w:rPr>
              <w:t xml:space="preserve"> өкімін іске асыру шеңберінде әзірленді, оларды қабылдау Салық кодексіне байланысты. </w:t>
            </w:r>
            <w:r w:rsidRPr="009805A1">
              <w:rPr>
                <w:rFonts w:ascii="Times New Roman" w:hAnsi="Times New Roman" w:cs="Times New Roman"/>
                <w:lang w:val="kk-KZ"/>
              </w:rPr>
              <w:br/>
              <w:t xml:space="preserve">Мерзім кейінге қалдырылған жағдайда </w:t>
            </w:r>
            <w:r w:rsidRPr="009805A1">
              <w:rPr>
                <w:rFonts w:ascii="Times New Roman" w:hAnsi="Times New Roman" w:cs="Times New Roman"/>
                <w:b/>
                <w:lang w:val="kk-KZ"/>
              </w:rPr>
              <w:t>ықтималдық бар</w:t>
            </w:r>
            <w:r w:rsidRPr="009805A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805A1">
              <w:rPr>
                <w:rFonts w:ascii="Times New Roman" w:hAnsi="Times New Roman" w:cs="Times New Roman"/>
                <w:lang w:val="kk-KZ"/>
              </w:rPr>
              <w:br/>
              <w:t xml:space="preserve">сондай-ақ салық төлеушілердің жекелеген санаттарында </w:t>
            </w:r>
            <w:r w:rsidRPr="009805A1">
              <w:rPr>
                <w:rFonts w:ascii="Times New Roman" w:eastAsia="Calibri" w:hAnsi="Times New Roman" w:cs="Times New Roman"/>
                <w:lang w:val="kk-KZ"/>
              </w:rPr>
              <w:lastRenderedPageBreak/>
              <w:t>(</w:t>
            </w:r>
            <w:r w:rsidR="009F014A" w:rsidRPr="009805A1">
              <w:rPr>
                <w:rFonts w:ascii="Times New Roman" w:eastAsia="Calibri" w:hAnsi="Times New Roman" w:cs="Times New Roman"/>
                <w:i/>
                <w:lang w:val="kk-KZ"/>
              </w:rPr>
              <w:t>бірінші немесе екінші топтағы мүгедектігі бар адамдар; 2 (екі) айдан астам еңбекке уақытша жарамсыздық мерзімі белгіленуі мүмкін аурулары бар адамдар; сыртқы күтім мен көмекті қажет ететін секесен жастан асқан қарт адамдар; жалпыға ортақ телекоммуникация желілері жоқ шалғай елді мекендерде тұратын жеке тұлғалар</w:t>
            </w:r>
            <w:r w:rsidR="00435A9C" w:rsidRPr="009805A1">
              <w:rPr>
                <w:rFonts w:ascii="Times New Roman" w:hAnsi="Times New Roman" w:cs="Times New Roman"/>
                <w:lang w:val="kk-KZ"/>
              </w:rPr>
              <w:t>).</w:t>
            </w:r>
          </w:p>
        </w:tc>
      </w:tr>
    </w:tbl>
    <w:p w:rsidR="005F32C9" w:rsidRPr="00072D71" w:rsidRDefault="005F32C9" w:rsidP="00072D71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p w:rsidR="003A2FF9" w:rsidRDefault="003A2FF9" w:rsidP="00072D7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Келісілді: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 xml:space="preserve">______заң </w:t>
      </w:r>
      <w:r w:rsidR="005F32C9" w:rsidRPr="00072D71">
        <w:rPr>
          <w:rFonts w:ascii="Times New Roman" w:hAnsi="Times New Roman" w:cs="Times New Roman"/>
          <w:sz w:val="24"/>
          <w:szCs w:val="24"/>
          <w:lang w:val="kk-KZ"/>
        </w:rPr>
        <w:t>қызметі</w:t>
      </w:r>
    </w:p>
    <w:p w:rsidR="005F32C9" w:rsidRPr="00072D71" w:rsidRDefault="005F32C9" w:rsidP="00072D7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72D71">
        <w:rPr>
          <w:rFonts w:ascii="Times New Roman" w:hAnsi="Times New Roman" w:cs="Times New Roman"/>
          <w:sz w:val="24"/>
          <w:szCs w:val="24"/>
          <w:lang w:val="kk-KZ"/>
        </w:rPr>
        <w:t>___________Жұртшылықпен және БАҚ-пен байланыс жөніндегі жауапты құрылымдық бөлімше</w:t>
      </w:r>
    </w:p>
    <w:p w:rsidR="00A128C5" w:rsidRPr="00072D71" w:rsidRDefault="00A128C5" w:rsidP="00072D71">
      <w:pPr>
        <w:jc w:val="both"/>
        <w:rPr>
          <w:rFonts w:ascii="Times New Roman" w:hAnsi="Times New Roman" w:cs="Times New Roman"/>
          <w:lang w:val="kk-KZ"/>
        </w:rPr>
      </w:pPr>
    </w:p>
    <w:sectPr w:rsidR="00A128C5" w:rsidRPr="00072D71" w:rsidSect="0043401C">
      <w:headerReference w:type="default" r:id="rId7"/>
      <w:pgSz w:w="16838" w:h="11906" w:orient="landscape"/>
      <w:pgMar w:top="1418" w:right="1418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4A9" w:rsidRDefault="007F54A9">
      <w:pPr>
        <w:spacing w:after="0" w:line="240" w:lineRule="auto"/>
      </w:pPr>
      <w:r>
        <w:separator/>
      </w:r>
    </w:p>
  </w:endnote>
  <w:endnote w:type="continuationSeparator" w:id="0">
    <w:p w:rsidR="007F54A9" w:rsidRDefault="007F5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4A9" w:rsidRDefault="007F54A9">
      <w:pPr>
        <w:spacing w:after="0" w:line="240" w:lineRule="auto"/>
      </w:pPr>
      <w:r>
        <w:separator/>
      </w:r>
    </w:p>
  </w:footnote>
  <w:footnote w:type="continuationSeparator" w:id="0">
    <w:p w:rsidR="007F54A9" w:rsidRDefault="007F5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072D7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23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7F54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C9"/>
    <w:rsid w:val="000216DF"/>
    <w:rsid w:val="00072D71"/>
    <w:rsid w:val="003A2FF9"/>
    <w:rsid w:val="00435A9C"/>
    <w:rsid w:val="00440872"/>
    <w:rsid w:val="004F23ED"/>
    <w:rsid w:val="005F32C9"/>
    <w:rsid w:val="007F54A9"/>
    <w:rsid w:val="00826A43"/>
    <w:rsid w:val="0090285F"/>
    <w:rsid w:val="009805A1"/>
    <w:rsid w:val="009F014A"/>
    <w:rsid w:val="00A128C5"/>
    <w:rsid w:val="00B01557"/>
    <w:rsid w:val="00C31FB1"/>
    <w:rsid w:val="00EB296B"/>
    <w:rsid w:val="00ED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AF4A"/>
  <w15:chartTrackingRefBased/>
  <w15:docId w15:val="{55FE77D3-5D0A-4130-9064-BECB2440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32C9"/>
  </w:style>
  <w:style w:type="table" w:styleId="a5">
    <w:name w:val="Table Grid"/>
    <w:basedOn w:val="a1"/>
    <w:uiPriority w:val="39"/>
    <w:rsid w:val="005F3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F32C9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072D7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72D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Батырбекова Айгуль Дарбаевна</dc:creator>
  <cp:keywords/>
  <dc:description/>
  <cp:lastModifiedBy>Батырбекова Айгуль Дарбаевна</cp:lastModifiedBy>
  <cp:revision>10</cp:revision>
  <dcterms:created xsi:type="dcterms:W3CDTF">2025-08-05T14:39:00Z</dcterms:created>
  <dcterms:modified xsi:type="dcterms:W3CDTF">2025-09-03T05:23:00Z</dcterms:modified>
</cp:coreProperties>
</file>